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C9A9" w14:textId="1A39A76F" w:rsidR="00EA7C3D" w:rsidRDefault="00EA7C3D" w:rsidP="00EA7C3D">
      <w:pPr>
        <w:jc w:val="center"/>
        <w:rPr>
          <w:b w:val="0"/>
          <w:bCs w:val="0"/>
          <w:highlight w:val="lightGray"/>
        </w:rPr>
      </w:pPr>
      <w:r>
        <w:rPr>
          <w:rFonts w:hint="cs"/>
          <w:highlight w:val="lightGray"/>
          <w:cs/>
        </w:rPr>
        <w:t>รูปแบบการจัดทำต้นฉบับ</w:t>
      </w:r>
      <w:r w:rsidR="00D35B4C">
        <w:rPr>
          <w:rFonts w:hint="cs"/>
          <w:highlight w:val="lightGray"/>
          <w:cs/>
        </w:rPr>
        <w:t>พะเยาวิจัย</w:t>
      </w:r>
    </w:p>
    <w:p w14:paraId="0B9EFFE3" w14:textId="77777777" w:rsidR="00EA7C3D" w:rsidRDefault="00EA7C3D" w:rsidP="00EA7C3D">
      <w:pPr>
        <w:jc w:val="center"/>
        <w:rPr>
          <w:b w:val="0"/>
          <w:bCs w:val="0"/>
          <w:highlight w:val="lightGray"/>
          <w:cs/>
        </w:rPr>
      </w:pPr>
    </w:p>
    <w:p w14:paraId="6E3985D4" w14:textId="5A310216" w:rsidR="00952517" w:rsidRPr="00952517" w:rsidRDefault="00952517" w:rsidP="00952517">
      <w:pPr>
        <w:pStyle w:val="a"/>
        <w:rPr>
          <w:b/>
          <w:bCs/>
        </w:rPr>
      </w:pPr>
      <w:r w:rsidRPr="00265D57">
        <w:rPr>
          <w:b/>
          <w:bCs/>
          <w:highlight w:val="lightGray"/>
          <w:cs/>
        </w:rPr>
        <w:t>แนวทางการพัฒนาเพื่อการจัดทำวารสารวิชาการอย่างมีประสิทธิภาพ กรณีศึกษาวารสารมนุษยศาสตร์และสังคมศาสตร์</w:t>
      </w:r>
      <w:r w:rsidRPr="00265D57">
        <w:rPr>
          <w:rFonts w:hint="cs"/>
          <w:b/>
          <w:bCs/>
          <w:highlight w:val="lightGray"/>
          <w:cs/>
        </w:rPr>
        <w:t xml:space="preserve"> </w:t>
      </w:r>
      <w:r w:rsidRPr="00265D57">
        <w:rPr>
          <w:b/>
          <w:bCs/>
          <w:highlight w:val="lightGray"/>
          <w:cs/>
        </w:rPr>
        <w:t>ในสถาบันอุดมศึกษาเขตภาคเหนือ</w:t>
      </w:r>
    </w:p>
    <w:p w14:paraId="021BAAF4" w14:textId="0EB9153C" w:rsidR="00EA7C3D" w:rsidRPr="00265D57" w:rsidRDefault="00952517" w:rsidP="00EA7C3D">
      <w:pPr>
        <w:jc w:val="thaiDistribute"/>
        <w:rPr>
          <w:spacing w:val="-4"/>
        </w:rPr>
      </w:pPr>
      <w:r w:rsidRPr="00265D57">
        <w:rPr>
          <w:spacing w:val="-4"/>
          <w:highlight w:val="lightGray"/>
        </w:rPr>
        <w:t>Development approach for effective academic Journal preparation Case Study: Journal of Humanities and Social Sciences in educational institution North region</w:t>
      </w:r>
    </w:p>
    <w:p w14:paraId="6D705A36" w14:textId="77777777" w:rsidR="00952517" w:rsidRPr="00F36489" w:rsidRDefault="00952517" w:rsidP="00EA7C3D">
      <w:pPr>
        <w:jc w:val="thaiDistribute"/>
        <w:rPr>
          <w:b w:val="0"/>
          <w:bCs w:val="0"/>
          <w:sz w:val="18"/>
          <w:szCs w:val="18"/>
          <w:highlight w:val="lightGray"/>
        </w:rPr>
      </w:pPr>
    </w:p>
    <w:p w14:paraId="0A378369" w14:textId="1C5E1EFE" w:rsidR="00952517" w:rsidRPr="00952517" w:rsidRDefault="00952517" w:rsidP="00952517">
      <w:pPr>
        <w:ind w:left="1080" w:hanging="1080"/>
        <w:jc w:val="thaiDistribute"/>
        <w:rPr>
          <w:b w:val="0"/>
          <w:bCs w:val="0"/>
          <w:sz w:val="32"/>
          <w:szCs w:val="32"/>
        </w:rPr>
      </w:pPr>
      <w:r w:rsidRPr="00265D57">
        <w:rPr>
          <w:b w:val="0"/>
          <w:bCs w:val="0"/>
          <w:sz w:val="32"/>
          <w:szCs w:val="32"/>
          <w:highlight w:val="lightGray"/>
          <w:cs/>
        </w:rPr>
        <w:t>จักรพงค์ มาลีพัตร</w:t>
      </w:r>
      <w:r w:rsidRPr="00265D57">
        <w:rPr>
          <w:rStyle w:val="FootnoteReference"/>
          <w:b w:val="0"/>
          <w:bCs w:val="0"/>
          <w:highlight w:val="lightGray"/>
          <w:cs/>
        </w:rPr>
        <w:footnoteReference w:id="1"/>
      </w:r>
      <w:r w:rsidRPr="00265D57">
        <w:rPr>
          <w:rFonts w:hint="cs"/>
          <w:b w:val="0"/>
          <w:bCs w:val="0"/>
          <w:sz w:val="32"/>
          <w:szCs w:val="32"/>
          <w:highlight w:val="lightGray"/>
          <w:vertAlign w:val="superscript"/>
          <w:cs/>
        </w:rPr>
        <w:t>*</w:t>
      </w:r>
      <w:r w:rsidRPr="00265D57">
        <w:rPr>
          <w:rFonts w:hint="cs"/>
          <w:b w:val="0"/>
          <w:bCs w:val="0"/>
          <w:sz w:val="32"/>
          <w:szCs w:val="32"/>
          <w:highlight w:val="lightGray"/>
          <w:cs/>
        </w:rPr>
        <w:t xml:space="preserve"> </w:t>
      </w:r>
      <w:r w:rsidRPr="00265D57">
        <w:rPr>
          <w:b w:val="0"/>
          <w:bCs w:val="0"/>
          <w:sz w:val="32"/>
          <w:szCs w:val="32"/>
          <w:highlight w:val="lightGray"/>
          <w:cs/>
        </w:rPr>
        <w:t>วริศรา คลังนุ่ม</w:t>
      </w:r>
      <w:r w:rsidRPr="00265D57">
        <w:rPr>
          <w:rFonts w:hint="cs"/>
          <w:b w:val="0"/>
          <w:bCs w:val="0"/>
          <w:sz w:val="32"/>
          <w:szCs w:val="32"/>
          <w:highlight w:val="lightGray"/>
          <w:vertAlign w:val="superscript"/>
          <w:cs/>
        </w:rPr>
        <w:t>1</w:t>
      </w:r>
      <w:r w:rsidRPr="00265D57">
        <w:rPr>
          <w:rFonts w:hint="cs"/>
          <w:b w:val="0"/>
          <w:bCs w:val="0"/>
          <w:sz w:val="32"/>
          <w:szCs w:val="32"/>
          <w:highlight w:val="lightGray"/>
          <w:cs/>
        </w:rPr>
        <w:t xml:space="preserve"> และ </w:t>
      </w:r>
      <w:r w:rsidRPr="00265D57">
        <w:rPr>
          <w:b w:val="0"/>
          <w:bCs w:val="0"/>
          <w:sz w:val="32"/>
          <w:szCs w:val="32"/>
          <w:highlight w:val="lightGray"/>
          <w:cs/>
        </w:rPr>
        <w:t>รัชฎาภรณ์ แก้วสืบ</w:t>
      </w:r>
      <w:r w:rsidRPr="00265D57">
        <w:rPr>
          <w:rFonts w:hint="cs"/>
          <w:b w:val="0"/>
          <w:bCs w:val="0"/>
          <w:sz w:val="32"/>
          <w:szCs w:val="32"/>
          <w:highlight w:val="lightGray"/>
          <w:vertAlign w:val="superscript"/>
          <w:cs/>
        </w:rPr>
        <w:t>1</w:t>
      </w:r>
    </w:p>
    <w:p w14:paraId="3446F5B9" w14:textId="720E1A85" w:rsidR="00EA7C3D" w:rsidRPr="00952517" w:rsidRDefault="00952517" w:rsidP="00EA7C3D">
      <w:pPr>
        <w:jc w:val="thaiDistribute"/>
        <w:rPr>
          <w:b w:val="0"/>
          <w:bCs w:val="0"/>
          <w:sz w:val="32"/>
          <w:szCs w:val="32"/>
          <w:vertAlign w:val="superscript"/>
        </w:rPr>
      </w:pPr>
      <w:proofErr w:type="spellStart"/>
      <w:r w:rsidRPr="00265D57">
        <w:rPr>
          <w:b w:val="0"/>
          <w:bCs w:val="0"/>
          <w:sz w:val="32"/>
          <w:szCs w:val="32"/>
          <w:highlight w:val="lightGray"/>
        </w:rPr>
        <w:t>Jakkapong</w:t>
      </w:r>
      <w:proofErr w:type="spellEnd"/>
      <w:r w:rsidRPr="00265D57">
        <w:rPr>
          <w:b w:val="0"/>
          <w:bCs w:val="0"/>
          <w:sz w:val="32"/>
          <w:szCs w:val="32"/>
          <w:highlight w:val="lightGray"/>
        </w:rPr>
        <w:t xml:space="preserve"> </w:t>
      </w:r>
      <w:proofErr w:type="spellStart"/>
      <w:r w:rsidRPr="00265D57">
        <w:rPr>
          <w:b w:val="0"/>
          <w:bCs w:val="0"/>
          <w:sz w:val="32"/>
          <w:szCs w:val="32"/>
          <w:highlight w:val="lightGray"/>
        </w:rPr>
        <w:t>maree</w:t>
      </w:r>
      <w:r w:rsidR="00265D57" w:rsidRPr="00265D57">
        <w:rPr>
          <w:b w:val="0"/>
          <w:bCs w:val="0"/>
          <w:sz w:val="32"/>
          <w:szCs w:val="32"/>
          <w:highlight w:val="lightGray"/>
        </w:rPr>
        <w:t>pat</w:t>
      </w:r>
      <w:proofErr w:type="spellEnd"/>
      <w:r w:rsidR="00EA7C3D" w:rsidRPr="00265D57">
        <w:rPr>
          <w:b w:val="0"/>
          <w:bCs w:val="0"/>
          <w:sz w:val="32"/>
          <w:szCs w:val="32"/>
          <w:highlight w:val="lightGray"/>
          <w:vertAlign w:val="superscript"/>
          <w:cs/>
        </w:rPr>
        <w:t>1</w:t>
      </w:r>
      <w:r w:rsidR="00EA7C3D" w:rsidRPr="00265D57">
        <w:rPr>
          <w:b w:val="0"/>
          <w:bCs w:val="0"/>
          <w:sz w:val="32"/>
          <w:szCs w:val="32"/>
          <w:highlight w:val="lightGray"/>
          <w:vertAlign w:val="superscript"/>
        </w:rPr>
        <w:t>*</w:t>
      </w:r>
      <w:r w:rsidR="00265D57" w:rsidRPr="00265D57">
        <w:rPr>
          <w:b w:val="0"/>
          <w:bCs w:val="0"/>
          <w:sz w:val="32"/>
          <w:szCs w:val="32"/>
          <w:highlight w:val="lightGray"/>
        </w:rPr>
        <w:t>, Warisara Klungnum</w:t>
      </w:r>
      <w:r w:rsidR="00EA7C3D" w:rsidRPr="00265D57">
        <w:rPr>
          <w:b w:val="0"/>
          <w:bCs w:val="0"/>
          <w:sz w:val="32"/>
          <w:szCs w:val="32"/>
          <w:highlight w:val="lightGray"/>
          <w:cs/>
        </w:rPr>
        <w:t xml:space="preserve"> </w:t>
      </w:r>
      <w:r w:rsidR="00EA7C3D" w:rsidRPr="00265D57">
        <w:rPr>
          <w:b w:val="0"/>
          <w:bCs w:val="0"/>
          <w:sz w:val="32"/>
          <w:szCs w:val="32"/>
          <w:highlight w:val="lightGray"/>
        </w:rPr>
        <w:t>and</w:t>
      </w:r>
      <w:r w:rsidR="00EA7C3D" w:rsidRPr="00265D57">
        <w:rPr>
          <w:b w:val="0"/>
          <w:bCs w:val="0"/>
          <w:sz w:val="32"/>
          <w:szCs w:val="32"/>
          <w:highlight w:val="lightGray"/>
          <w:cs/>
        </w:rPr>
        <w:t xml:space="preserve"> </w:t>
      </w:r>
      <w:proofErr w:type="spellStart"/>
      <w:r w:rsidR="00265D57" w:rsidRPr="00265D57">
        <w:rPr>
          <w:b w:val="0"/>
          <w:bCs w:val="0"/>
          <w:sz w:val="32"/>
          <w:szCs w:val="32"/>
          <w:highlight w:val="lightGray"/>
        </w:rPr>
        <w:t>Ratchadaporn</w:t>
      </w:r>
      <w:proofErr w:type="spellEnd"/>
      <w:r w:rsidR="00265D57" w:rsidRPr="00265D57">
        <w:rPr>
          <w:b w:val="0"/>
          <w:bCs w:val="0"/>
          <w:sz w:val="32"/>
          <w:szCs w:val="32"/>
          <w:highlight w:val="lightGray"/>
        </w:rPr>
        <w:t xml:space="preserve"> Kaewsueb</w:t>
      </w:r>
      <w:r w:rsidR="00EA7C3D" w:rsidRPr="00265D57">
        <w:rPr>
          <w:b w:val="0"/>
          <w:bCs w:val="0"/>
          <w:sz w:val="32"/>
          <w:szCs w:val="32"/>
          <w:highlight w:val="lightGray"/>
          <w:vertAlign w:val="superscript"/>
        </w:rPr>
        <w:t>1</w:t>
      </w:r>
    </w:p>
    <w:p w14:paraId="214D8D01" w14:textId="77777777" w:rsidR="00EA7C3D" w:rsidRPr="00F36489" w:rsidRDefault="00EA7C3D" w:rsidP="00EA7C3D">
      <w:pPr>
        <w:rPr>
          <w:b w:val="0"/>
          <w:bCs w:val="0"/>
          <w:sz w:val="18"/>
          <w:szCs w:val="18"/>
        </w:rPr>
      </w:pPr>
    </w:p>
    <w:p w14:paraId="37272E30" w14:textId="77777777" w:rsidR="00EA7C3D" w:rsidRPr="00F36489" w:rsidRDefault="00EA7C3D" w:rsidP="00EA7C3D">
      <w:pPr>
        <w:rPr>
          <w:b w:val="0"/>
          <w:bCs w:val="0"/>
          <w:color w:val="FF0000"/>
          <w:cs/>
        </w:rPr>
      </w:pPr>
      <w:r w:rsidRPr="00F36489">
        <w:rPr>
          <w:sz w:val="32"/>
          <w:szCs w:val="32"/>
          <w:cs/>
        </w:rPr>
        <w:t xml:space="preserve">บทคัดย่อ </w:t>
      </w:r>
    </w:p>
    <w:p w14:paraId="78390CC5" w14:textId="77777777" w:rsidR="00EA7C3D" w:rsidRPr="00F36489" w:rsidRDefault="00EA7C3D" w:rsidP="00EA7C3D">
      <w:pPr>
        <w:pStyle w:val="Default"/>
        <w:tabs>
          <w:tab w:val="left" w:leader="dot" w:pos="0"/>
          <w:tab w:val="right" w:leader="dot" w:pos="9000"/>
        </w:tabs>
        <w:jc w:val="both"/>
        <w:rPr>
          <w:rFonts w:ascii="TH Niramit AS" w:hAnsi="TH Niramit AS" w:cs="TH Niramit AS"/>
          <w:sz w:val="32"/>
          <w:szCs w:val="32"/>
        </w:rPr>
      </w:pP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</w:p>
    <w:p w14:paraId="3FABEBF6" w14:textId="77777777" w:rsidR="00EA7C3D" w:rsidRPr="00F36489" w:rsidRDefault="00EA7C3D" w:rsidP="00EA7C3D">
      <w:pPr>
        <w:pStyle w:val="Default"/>
        <w:jc w:val="both"/>
        <w:rPr>
          <w:rFonts w:ascii="TH Niramit AS" w:hAnsi="TH Niramit AS" w:cs="TH Niramit AS"/>
          <w:b/>
          <w:bCs/>
          <w:sz w:val="18"/>
          <w:szCs w:val="18"/>
        </w:rPr>
      </w:pPr>
    </w:p>
    <w:p w14:paraId="418802BA" w14:textId="01BAD26E" w:rsidR="00EA7C3D" w:rsidRPr="00F36489" w:rsidRDefault="00EA7C3D" w:rsidP="00EA7C3D">
      <w:pPr>
        <w:pStyle w:val="Default"/>
        <w:jc w:val="both"/>
        <w:rPr>
          <w:rFonts w:ascii="TH Niramit AS" w:hAnsi="TH Niramit AS" w:cs="TH Niramit AS"/>
          <w:color w:val="000000" w:themeColor="text1"/>
          <w:sz w:val="28"/>
          <w:szCs w:val="28"/>
          <w:highlight w:val="lightGray"/>
        </w:rPr>
      </w:pPr>
      <w:r w:rsidRPr="00F36489">
        <w:rPr>
          <w:rFonts w:ascii="TH Niramit AS" w:hAnsi="TH Niramit AS" w:cs="TH Niramit AS"/>
          <w:b/>
          <w:bCs/>
          <w:sz w:val="28"/>
          <w:szCs w:val="28"/>
          <w:cs/>
        </w:rPr>
        <w:t xml:space="preserve">คำสำคัญ:  </w:t>
      </w:r>
      <w:r w:rsidR="00265D57" w:rsidRPr="00265D57">
        <w:rPr>
          <w:rFonts w:ascii="TH Niramit AS" w:hAnsi="TH Niramit AS" w:cs="TH Niramit AS"/>
          <w:color w:val="000000" w:themeColor="text1"/>
          <w:sz w:val="28"/>
          <w:szCs w:val="28"/>
          <w:highlight w:val="lightGray"/>
          <w:cs/>
        </w:rPr>
        <w:t>การบริหารจัดการ</w:t>
      </w:r>
      <w:r w:rsidR="00265D57" w:rsidRPr="00265D57">
        <w:rPr>
          <w:rFonts w:ascii="TH Niramit AS" w:hAnsi="TH Niramit AS" w:cs="TH Niramit AS"/>
          <w:color w:val="000000" w:themeColor="text1"/>
          <w:sz w:val="28"/>
          <w:szCs w:val="28"/>
          <w:highlight w:val="lightGray"/>
        </w:rPr>
        <w:t xml:space="preserve">, </w:t>
      </w:r>
      <w:r w:rsidR="00265D57" w:rsidRPr="00265D57">
        <w:rPr>
          <w:rFonts w:ascii="TH Niramit AS" w:hAnsi="TH Niramit AS" w:cs="TH Niramit AS"/>
          <w:color w:val="000000" w:themeColor="text1"/>
          <w:sz w:val="28"/>
          <w:szCs w:val="28"/>
          <w:highlight w:val="lightGray"/>
          <w:cs/>
        </w:rPr>
        <w:t>วารสารมนุษยศาสตร์และสังคมศาสตร์</w:t>
      </w:r>
      <w:r w:rsidRPr="00265D57">
        <w:rPr>
          <w:rFonts w:ascii="TH Niramit AS" w:hAnsi="TH Niramit AS" w:cs="TH Niramit AS" w:hint="cs"/>
          <w:b/>
          <w:bCs/>
          <w:color w:val="000000" w:themeColor="text1"/>
          <w:sz w:val="28"/>
          <w:szCs w:val="28"/>
          <w:highlight w:val="lightGray"/>
          <w:cs/>
        </w:rPr>
        <w:t xml:space="preserve"> </w:t>
      </w:r>
      <w:r w:rsidRPr="00F36489">
        <w:rPr>
          <w:rFonts w:ascii="TH Niramit AS" w:hAnsi="TH Niramit AS" w:cs="TH Niramit AS" w:hint="cs"/>
          <w:color w:val="000000" w:themeColor="text1"/>
          <w:sz w:val="28"/>
          <w:szCs w:val="28"/>
          <w:highlight w:val="lightGray"/>
          <w:cs/>
        </w:rPr>
        <w:t>(ไม่เกิน 5 คำ)</w:t>
      </w:r>
      <w:r w:rsidRPr="00F36489">
        <w:rPr>
          <w:rFonts w:ascii="TH Niramit AS" w:hAnsi="TH Niramit AS" w:cs="TH Niramit AS"/>
          <w:color w:val="000000" w:themeColor="text1"/>
          <w:sz w:val="28"/>
          <w:szCs w:val="28"/>
          <w:highlight w:val="lightGray"/>
          <w:cs/>
        </w:rPr>
        <w:t xml:space="preserve"> </w:t>
      </w:r>
    </w:p>
    <w:p w14:paraId="19DD628E" w14:textId="77777777" w:rsidR="00EA7C3D" w:rsidRPr="00F36489" w:rsidRDefault="00EA7C3D" w:rsidP="00EA7C3D">
      <w:pPr>
        <w:pStyle w:val="Default"/>
        <w:jc w:val="both"/>
        <w:rPr>
          <w:rFonts w:ascii="TH Niramit AS" w:hAnsi="TH Niramit AS" w:cs="TH Niramit AS"/>
          <w:b/>
          <w:bCs/>
          <w:sz w:val="18"/>
          <w:szCs w:val="18"/>
        </w:rPr>
      </w:pPr>
      <w:r w:rsidRPr="00F36489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8B9BD" wp14:editId="38EA72F5">
                <wp:simplePos x="0" y="0"/>
                <wp:positionH relativeFrom="column">
                  <wp:posOffset>6937375</wp:posOffset>
                </wp:positionH>
                <wp:positionV relativeFrom="paragraph">
                  <wp:posOffset>5694045</wp:posOffset>
                </wp:positionV>
                <wp:extent cx="579755" cy="682625"/>
                <wp:effectExtent l="0" t="0" r="10795" b="222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C9C3" w14:textId="77777777" w:rsidR="00EA7C3D" w:rsidRDefault="00EA7C3D" w:rsidP="00EA7C3D">
                            <w:r w:rsidRPr="00CE446F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ตัวหนังสือขนาด </w:t>
                            </w:r>
                            <w:r w:rsidRPr="00CE446F">
                              <w:rPr>
                                <w:rFonts w:ascii="Browallia New" w:hAnsi="Browallia New" w:cs="Browallia New"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CE446F">
                              <w:rPr>
                                <w:rFonts w:ascii="Browallia New" w:hAnsi="Browallia New" w:cs="Browallia New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CE446F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9A8B9B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46.25pt;margin-top:448.35pt;width:45.65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">
                <v:textbox>
                  <w:txbxContent>
                    <w:p w14:paraId="22FDC9C3" w14:textId="77777777" w:rsidR="00EA7C3D" w:rsidRDefault="00EA7C3D" w:rsidP="00EA7C3D">
                      <w:r w:rsidRPr="00CE446F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 xml:space="preserve">ตัวหนังสือขนาด </w:t>
                      </w:r>
                      <w:r w:rsidRPr="00CE446F">
                        <w:rPr>
                          <w:rFonts w:ascii="Browallia New" w:hAnsi="Browallia New" w:cs="Browallia New"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CE446F">
                        <w:rPr>
                          <w:rFonts w:ascii="Browallia New" w:hAnsi="Browallia New" w:cs="Browallia New"/>
                          <w:color w:val="FF0000"/>
                          <w:cs/>
                        </w:rPr>
                        <w:t xml:space="preserve"> </w:t>
                      </w:r>
                      <w:r w:rsidRPr="00CE446F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F36489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8FF0B" wp14:editId="2C6CFAE6">
                <wp:simplePos x="0" y="0"/>
                <wp:positionH relativeFrom="column">
                  <wp:posOffset>6741160</wp:posOffset>
                </wp:positionH>
                <wp:positionV relativeFrom="paragraph">
                  <wp:posOffset>4914265</wp:posOffset>
                </wp:positionV>
                <wp:extent cx="196215" cy="2239010"/>
                <wp:effectExtent l="0" t="0" r="13335" b="27940"/>
                <wp:wrapNone/>
                <wp:docPr id="29" name="Righ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2239010"/>
                        </a:xfrm>
                        <a:prstGeom prst="rightBrace">
                          <a:avLst>
                            <a:gd name="adj1" fmla="val 950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7EF0E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9" o:spid="_x0000_s1026" type="#_x0000_t88" style="position:absolute;margin-left:530.8pt;margin-top:386.95pt;width:15.45pt;height:1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" strokecolor="#00b0f0"/>
            </w:pict>
          </mc:Fallback>
        </mc:AlternateContent>
      </w:r>
    </w:p>
    <w:p w14:paraId="5D1A91EA" w14:textId="77777777" w:rsidR="00EA7C3D" w:rsidRPr="00F36489" w:rsidRDefault="00EA7C3D" w:rsidP="00EA7C3D">
      <w:pPr>
        <w:rPr>
          <w:b w:val="0"/>
          <w:bCs w:val="0"/>
          <w:color w:val="FF0000"/>
        </w:rPr>
      </w:pPr>
      <w:r w:rsidRPr="00F36489">
        <w:rPr>
          <w:sz w:val="32"/>
          <w:szCs w:val="32"/>
        </w:rPr>
        <w:t xml:space="preserve">Abstract </w:t>
      </w:r>
    </w:p>
    <w:p w14:paraId="7F230706" w14:textId="77777777" w:rsidR="00EA7C3D" w:rsidRPr="00F36489" w:rsidRDefault="00EA7C3D" w:rsidP="00EA7C3D">
      <w:pPr>
        <w:pStyle w:val="Default"/>
        <w:tabs>
          <w:tab w:val="left" w:leader="dot" w:pos="0"/>
          <w:tab w:val="right" w:leader="dot" w:pos="9000"/>
        </w:tabs>
        <w:jc w:val="both"/>
        <w:rPr>
          <w:rFonts w:ascii="TH Niramit AS" w:hAnsi="TH Niramit AS" w:cs="TH Niramit AS"/>
          <w:sz w:val="32"/>
          <w:szCs w:val="32"/>
        </w:rPr>
      </w:pP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</w:p>
    <w:p w14:paraId="7DD17C65" w14:textId="77777777" w:rsidR="00EA7C3D" w:rsidRPr="00F36489" w:rsidRDefault="00EA7C3D" w:rsidP="00EA7C3D">
      <w:pPr>
        <w:pStyle w:val="Default"/>
        <w:tabs>
          <w:tab w:val="left" w:leader="dot" w:pos="0"/>
          <w:tab w:val="right" w:leader="dot" w:pos="9000"/>
        </w:tabs>
        <w:jc w:val="both"/>
        <w:rPr>
          <w:rFonts w:ascii="TH Niramit AS" w:hAnsi="TH Niramit AS" w:cs="TH Niramit AS"/>
          <w:sz w:val="32"/>
          <w:szCs w:val="32"/>
        </w:rPr>
      </w:pPr>
      <w:r w:rsidRPr="00F36489">
        <w:rPr>
          <w:rFonts w:ascii="TH Niramit AS" w:hAnsi="TH Niramit AS" w:cs="TH Niramit AS"/>
          <w:sz w:val="32"/>
          <w:szCs w:val="32"/>
        </w:rPr>
        <w:tab/>
      </w:r>
      <w:r w:rsidRPr="00F36489">
        <w:rPr>
          <w:rFonts w:ascii="TH Niramit AS" w:hAnsi="TH Niramit AS" w:cs="TH Niramit AS"/>
          <w:sz w:val="32"/>
          <w:szCs w:val="32"/>
        </w:rPr>
        <w:tab/>
      </w:r>
    </w:p>
    <w:p w14:paraId="689E1B69" w14:textId="3929EF56" w:rsidR="00EA7C3D" w:rsidRPr="00F36489" w:rsidRDefault="00EA7C3D" w:rsidP="00EA7C3D">
      <w:pPr>
        <w:rPr>
          <w:sz w:val="28"/>
        </w:rPr>
      </w:pPr>
      <w:r w:rsidRPr="00F36489">
        <w:rPr>
          <w:sz w:val="28"/>
        </w:rPr>
        <w:t>Keywords</w:t>
      </w:r>
      <w:r w:rsidRPr="00F36489">
        <w:rPr>
          <w:sz w:val="28"/>
          <w:cs/>
        </w:rPr>
        <w:t xml:space="preserve">: </w:t>
      </w:r>
      <w:r w:rsidR="00265D57" w:rsidRPr="003A043E">
        <w:rPr>
          <w:b w:val="0"/>
          <w:bCs w:val="0"/>
          <w:color w:val="000000" w:themeColor="text1"/>
          <w:sz w:val="28"/>
          <w:highlight w:val="lightGray"/>
        </w:rPr>
        <w:t>Management</w:t>
      </w:r>
      <w:r w:rsidRPr="003A043E">
        <w:rPr>
          <w:b w:val="0"/>
          <w:bCs w:val="0"/>
          <w:color w:val="000000" w:themeColor="text1"/>
          <w:sz w:val="28"/>
          <w:highlight w:val="lightGray"/>
        </w:rPr>
        <w:t xml:space="preserve">, </w:t>
      </w:r>
      <w:r w:rsidR="00265D57" w:rsidRPr="003A043E">
        <w:rPr>
          <w:b w:val="0"/>
          <w:bCs w:val="0"/>
          <w:color w:val="000000" w:themeColor="text1"/>
          <w:sz w:val="28"/>
          <w:highlight w:val="lightGray"/>
        </w:rPr>
        <w:t>Journal of the Humanities and Social Sciences</w:t>
      </w:r>
    </w:p>
    <w:p w14:paraId="148E7A91" w14:textId="77777777" w:rsidR="00EA7C3D" w:rsidRPr="00F36489" w:rsidRDefault="00EA7C3D" w:rsidP="00EA7C3D">
      <w:pPr>
        <w:rPr>
          <w:b w:val="0"/>
          <w:bCs w:val="0"/>
          <w:sz w:val="32"/>
          <w:szCs w:val="32"/>
        </w:rPr>
      </w:pPr>
      <w:r>
        <w:rPr>
          <w:sz w:val="32"/>
          <w:szCs w:val="32"/>
          <w:cs/>
        </w:rPr>
        <w:br w:type="page"/>
      </w:r>
      <w:r w:rsidRPr="00F36489">
        <w:rPr>
          <w:rFonts w:hint="cs"/>
          <w:sz w:val="32"/>
          <w:szCs w:val="32"/>
          <w:cs/>
        </w:rPr>
        <w:lastRenderedPageBreak/>
        <w:t>บท</w:t>
      </w:r>
      <w:r w:rsidRPr="00F36489">
        <w:rPr>
          <w:sz w:val="32"/>
          <w:szCs w:val="32"/>
          <w:cs/>
        </w:rPr>
        <w:t xml:space="preserve">นำ </w:t>
      </w:r>
    </w:p>
    <w:p w14:paraId="3900C3F9" w14:textId="77777777" w:rsidR="00EA7C3D" w:rsidRPr="00F36489" w:rsidRDefault="00EA7C3D" w:rsidP="00EA7C3D">
      <w:pPr>
        <w:ind w:firstLine="720"/>
        <w:jc w:val="thaiDistribute"/>
        <w:rPr>
          <w:b w:val="0"/>
          <w:bCs w:val="0"/>
          <w:sz w:val="28"/>
          <w:cs/>
        </w:rPr>
      </w:pPr>
      <w:r w:rsidRPr="00F36489">
        <w:rPr>
          <w:rFonts w:hint="cs"/>
          <w:sz w:val="28"/>
          <w:cs/>
        </w:rPr>
        <w:t>อธิบายส่วนบทนำ</w:t>
      </w:r>
    </w:p>
    <w:p w14:paraId="6D6B033E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D684EEB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65A86EB3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9ABC75C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1E0BD157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66AC3EE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bookmarkStart w:id="0" w:name="_GoBack"/>
      <w:bookmarkEnd w:id="0"/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8EB6CB0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AB54CA4" w14:textId="77777777" w:rsidR="00EA7C3D" w:rsidRPr="00F36489" w:rsidRDefault="00EA7C3D" w:rsidP="00EA7C3D">
      <w:pPr>
        <w:jc w:val="both"/>
        <w:rPr>
          <w:b w:val="0"/>
          <w:bCs w:val="0"/>
          <w:sz w:val="18"/>
          <w:szCs w:val="18"/>
        </w:rPr>
      </w:pPr>
    </w:p>
    <w:p w14:paraId="284A0BF7" w14:textId="77777777" w:rsidR="00EA7C3D" w:rsidRPr="00F36489" w:rsidRDefault="00EA7C3D" w:rsidP="00EA7C3D">
      <w:pPr>
        <w:jc w:val="thaiDistribute"/>
        <w:rPr>
          <w:b w:val="0"/>
          <w:bCs w:val="0"/>
          <w:sz w:val="32"/>
          <w:szCs w:val="32"/>
        </w:rPr>
      </w:pPr>
      <w:r w:rsidRPr="00F36489">
        <w:rPr>
          <w:sz w:val="32"/>
          <w:szCs w:val="32"/>
          <w:cs/>
        </w:rPr>
        <w:t xml:space="preserve">วิธีการศึกษา </w:t>
      </w:r>
    </w:p>
    <w:p w14:paraId="3BB9DB25" w14:textId="77777777" w:rsidR="00EA7C3D" w:rsidRPr="00F36489" w:rsidRDefault="00EA7C3D" w:rsidP="00EA7C3D">
      <w:pPr>
        <w:jc w:val="thaiDistribute"/>
        <w:rPr>
          <w:b w:val="0"/>
          <w:bCs w:val="0"/>
          <w:sz w:val="18"/>
          <w:szCs w:val="18"/>
          <w:cs/>
        </w:rPr>
      </w:pPr>
      <w:r w:rsidRPr="00F36489">
        <w:rPr>
          <w:sz w:val="18"/>
          <w:szCs w:val="18"/>
        </w:rPr>
        <w:tab/>
      </w:r>
    </w:p>
    <w:p w14:paraId="6419012B" w14:textId="3E5A1E59" w:rsidR="00EA7C3D" w:rsidRPr="00F36489" w:rsidRDefault="00EA7C3D" w:rsidP="00EA7C3D">
      <w:pPr>
        <w:ind w:firstLine="720"/>
        <w:jc w:val="thaiDistribute"/>
        <w:rPr>
          <w:sz w:val="28"/>
        </w:rPr>
      </w:pPr>
      <w:r w:rsidRPr="00F36489">
        <w:rPr>
          <w:rFonts w:hint="cs"/>
          <w:sz w:val="28"/>
          <w:cs/>
        </w:rPr>
        <w:t>อธิบายส่วนวิธ</w:t>
      </w:r>
      <w:r w:rsidR="004B7FB5">
        <w:rPr>
          <w:rFonts w:hint="cs"/>
          <w:sz w:val="28"/>
          <w:cs/>
        </w:rPr>
        <w:t>ี</w:t>
      </w:r>
      <w:r w:rsidRPr="00F36489">
        <w:rPr>
          <w:rFonts w:hint="cs"/>
          <w:sz w:val="28"/>
          <w:cs/>
        </w:rPr>
        <w:t>การศึกษา</w:t>
      </w:r>
    </w:p>
    <w:p w14:paraId="2E4EA996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1ACCA69A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82023E2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40D68F2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517FEF91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4167DD8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5DE69E16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34B8AEE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41DBD9B" w14:textId="77777777" w:rsidR="00EA7C3D" w:rsidRPr="00F36489" w:rsidRDefault="00EA7C3D" w:rsidP="00EA7C3D">
      <w:pPr>
        <w:tabs>
          <w:tab w:val="right" w:leader="dot" w:pos="9070"/>
        </w:tabs>
        <w:jc w:val="thaiDistribute"/>
        <w:rPr>
          <w:b w:val="0"/>
          <w:bCs w:val="0"/>
          <w:sz w:val="18"/>
          <w:szCs w:val="18"/>
        </w:rPr>
      </w:pPr>
    </w:p>
    <w:p w14:paraId="73FFA192" w14:textId="77777777" w:rsidR="00EA7C3D" w:rsidRPr="00F36489" w:rsidRDefault="00EA7C3D" w:rsidP="00EA7C3D">
      <w:pPr>
        <w:jc w:val="thaiDistribute"/>
        <w:rPr>
          <w:b w:val="0"/>
          <w:bCs w:val="0"/>
          <w:sz w:val="32"/>
          <w:szCs w:val="32"/>
        </w:rPr>
      </w:pPr>
      <w:r w:rsidRPr="00F36489">
        <w:rPr>
          <w:sz w:val="32"/>
          <w:szCs w:val="32"/>
          <w:cs/>
        </w:rPr>
        <w:t xml:space="preserve">ผลการศึกษา </w:t>
      </w:r>
    </w:p>
    <w:p w14:paraId="30E65C12" w14:textId="77777777" w:rsidR="00EA7C3D" w:rsidRPr="00F36489" w:rsidRDefault="00EA7C3D" w:rsidP="00EA7C3D">
      <w:pPr>
        <w:jc w:val="thaiDistribute"/>
        <w:rPr>
          <w:b w:val="0"/>
          <w:bCs w:val="0"/>
          <w:sz w:val="18"/>
          <w:szCs w:val="18"/>
          <w:cs/>
        </w:rPr>
      </w:pPr>
    </w:p>
    <w:p w14:paraId="1066E619" w14:textId="77777777" w:rsidR="00EA7C3D" w:rsidRPr="00F36489" w:rsidRDefault="00EA7C3D" w:rsidP="00EA7C3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36489">
        <w:rPr>
          <w:rFonts w:hint="cs"/>
          <w:sz w:val="28"/>
          <w:cs/>
        </w:rPr>
        <w:t>อธิบายส่วนผลการศึกษา</w:t>
      </w:r>
    </w:p>
    <w:p w14:paraId="56961277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564F40B6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9726C05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5A6D6DA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1C8D5DA3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64DF42D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279D6ADE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AE9B030" w14:textId="77777777" w:rsidR="00EA7C3D" w:rsidRPr="00F36489" w:rsidRDefault="00EA7C3D" w:rsidP="00EA7C3D">
      <w:pPr>
        <w:pStyle w:val="Default"/>
        <w:rPr>
          <w:rFonts w:ascii="TH Niramit AS" w:hAnsi="TH Niramit AS" w:cs="TH Niramit AS"/>
          <w:sz w:val="18"/>
          <w:szCs w:val="18"/>
          <w:cs/>
        </w:rPr>
      </w:pPr>
      <w:r w:rsidRPr="00F36489">
        <w:rPr>
          <w:rFonts w:ascii="TH Niramit AS" w:hAnsi="TH Niramit AS" w:cs="TH Niramit AS"/>
          <w:b/>
          <w:bCs/>
          <w:spacing w:val="-10"/>
          <w:sz w:val="32"/>
          <w:szCs w:val="32"/>
          <w:cs/>
        </w:rPr>
        <w:lastRenderedPageBreak/>
        <w:t>ตารางที่</w:t>
      </w:r>
      <w:r w:rsidRPr="00F36489">
        <w:rPr>
          <w:rFonts w:ascii="TH Niramit AS" w:hAnsi="TH Niramit AS" w:cs="TH Niramit AS"/>
          <w:b/>
          <w:bCs/>
          <w:spacing w:val="-10"/>
          <w:sz w:val="32"/>
          <w:szCs w:val="32"/>
        </w:rPr>
        <w:t xml:space="preserve"> 1 </w:t>
      </w:r>
      <w:r w:rsidRPr="00F36489">
        <w:rPr>
          <w:rFonts w:ascii="TH Niramit AS" w:hAnsi="TH Niramit AS" w:cs="TH Niramit AS" w:hint="cs"/>
          <w:sz w:val="28"/>
          <w:szCs w:val="28"/>
          <w:cs/>
        </w:rPr>
        <w:t>แสดงข้อมูลประกอบการอธิบาย</w:t>
      </w:r>
    </w:p>
    <w:p w14:paraId="3218EAA5" w14:textId="77777777" w:rsidR="00EA7C3D" w:rsidRPr="00F36489" w:rsidRDefault="00EA7C3D" w:rsidP="00EA7C3D">
      <w:pPr>
        <w:pStyle w:val="Default"/>
        <w:rPr>
          <w:rFonts w:ascii="TH Niramit AS" w:hAnsi="TH Niramit AS" w:cs="TH Niramit AS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16"/>
        <w:gridCol w:w="3016"/>
      </w:tblGrid>
      <w:tr w:rsidR="00EA7C3D" w:rsidRPr="00F36489" w14:paraId="08B84C37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00EE812E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8DE6EE4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68510EF9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4E05246A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15080B8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866E92A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0F0BAD54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104A0E14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3652D97D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36E683A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DA14E6A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0FFF2454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040AD961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F4215FC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55243C9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675D3BFE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4A2167BB" w14:textId="77777777" w:rsidR="00EA7C3D" w:rsidRPr="00F36489" w:rsidRDefault="00EA7C3D" w:rsidP="00B729FC">
            <w:pPr>
              <w:pStyle w:val="Default"/>
              <w:rPr>
                <w:rFonts w:ascii="TH Niramit AS" w:eastAsia="CordiaNew" w:hAnsi="TH Niramit AS" w:cs="TH Niramit AS"/>
                <w:b/>
                <w:bCs/>
                <w:color w:val="333333"/>
                <w:sz w:val="32"/>
                <w:szCs w:val="32"/>
                <w:cs/>
              </w:rPr>
            </w:pPr>
            <w:r w:rsidRPr="00F36489">
              <w:rPr>
                <w:rFonts w:ascii="TH Niramit AS" w:eastAsia="CordiaNew" w:hAnsi="TH Niramit AS" w:cs="TH Niramit AS"/>
                <w:b/>
                <w:bCs/>
                <w:color w:val="333333"/>
                <w:sz w:val="32"/>
                <w:szCs w:val="32"/>
                <w:cs/>
              </w:rPr>
              <w:t>รวม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7E955A21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42AFA517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7ED37AE7" w14:textId="77777777" w:rsidR="00EA7C3D" w:rsidRPr="00F36489" w:rsidRDefault="00EA7C3D" w:rsidP="00EA7C3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21EE4E2" w14:textId="77777777" w:rsidR="00EA7C3D" w:rsidRPr="00F36489" w:rsidRDefault="00EA7C3D" w:rsidP="00EA7C3D">
      <w:pPr>
        <w:autoSpaceDE w:val="0"/>
        <w:autoSpaceDN w:val="0"/>
        <w:adjustRightInd w:val="0"/>
        <w:jc w:val="both"/>
        <w:rPr>
          <w:sz w:val="32"/>
          <w:szCs w:val="32"/>
          <w:cs/>
        </w:rPr>
      </w:pPr>
      <w:r w:rsidRPr="00F36489">
        <w:rPr>
          <w:sz w:val="32"/>
          <w:szCs w:val="32"/>
          <w:cs/>
        </w:rPr>
        <w:t xml:space="preserve">ตารางที่ </w:t>
      </w:r>
      <w:r w:rsidRPr="00F36489">
        <w:rPr>
          <w:sz w:val="32"/>
          <w:szCs w:val="32"/>
        </w:rPr>
        <w:t>2</w:t>
      </w:r>
      <w:r w:rsidRPr="00F36489">
        <w:rPr>
          <w:sz w:val="32"/>
          <w:szCs w:val="32"/>
          <w:cs/>
        </w:rPr>
        <w:t xml:space="preserve"> </w:t>
      </w:r>
      <w:r w:rsidRPr="00F36489">
        <w:rPr>
          <w:rFonts w:hint="cs"/>
          <w:sz w:val="28"/>
          <w:cs/>
        </w:rPr>
        <w:t>แสดงข้อมูลประกอบการอธิบาย</w:t>
      </w:r>
    </w:p>
    <w:p w14:paraId="463F7A68" w14:textId="77777777" w:rsidR="00EA7C3D" w:rsidRPr="00F36489" w:rsidRDefault="00EA7C3D" w:rsidP="00EA7C3D">
      <w:pPr>
        <w:pStyle w:val="Default"/>
        <w:rPr>
          <w:rFonts w:ascii="TH Niramit AS" w:hAnsi="TH Niramit AS" w:cs="TH Niramit AS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16"/>
        <w:gridCol w:w="3016"/>
      </w:tblGrid>
      <w:tr w:rsidR="00EA7C3D" w:rsidRPr="00F36489" w14:paraId="0B1EA91C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0C47CC7D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397C8FAF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7AA0EFDB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4E406280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324A5716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68FBBE82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CC86110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7C3BA841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70FB17A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0185B27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16DCC18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547633E6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17B2C944" w14:textId="77777777" w:rsidR="00EA7C3D" w:rsidRPr="00F36489" w:rsidRDefault="00EA7C3D" w:rsidP="00B729FC">
            <w:pPr>
              <w:pStyle w:val="Defaul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40DFEEB9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69D611CF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A7C3D" w:rsidRPr="00F36489" w14:paraId="500BB92B" w14:textId="77777777" w:rsidTr="00B729F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55B1E881" w14:textId="77777777" w:rsidR="00EA7C3D" w:rsidRPr="00F36489" w:rsidRDefault="00EA7C3D" w:rsidP="00B729FC">
            <w:pPr>
              <w:pStyle w:val="Default"/>
              <w:rPr>
                <w:rFonts w:ascii="TH Niramit AS" w:eastAsia="CordiaNew" w:hAnsi="TH Niramit AS" w:cs="TH Niramit AS"/>
                <w:b/>
                <w:bCs/>
                <w:color w:val="333333"/>
                <w:sz w:val="32"/>
                <w:szCs w:val="32"/>
                <w:cs/>
              </w:rPr>
            </w:pPr>
            <w:r w:rsidRPr="00F36489">
              <w:rPr>
                <w:rFonts w:ascii="TH Niramit AS" w:eastAsia="CordiaNew" w:hAnsi="TH Niramit AS" w:cs="TH Niramit AS"/>
                <w:b/>
                <w:bCs/>
                <w:color w:val="333333"/>
                <w:sz w:val="32"/>
                <w:szCs w:val="32"/>
                <w:cs/>
              </w:rPr>
              <w:t>รวม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2531708F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74B7F3AA" w14:textId="77777777" w:rsidR="00EA7C3D" w:rsidRPr="00F36489" w:rsidRDefault="00EA7C3D" w:rsidP="00B729FC">
            <w:pPr>
              <w:pStyle w:val="Defaul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6CCB7C90" w14:textId="77777777" w:rsidR="00EA7C3D" w:rsidRPr="00F36489" w:rsidRDefault="00EA7C3D" w:rsidP="00EA7C3D">
      <w:pPr>
        <w:autoSpaceDE w:val="0"/>
        <w:autoSpaceDN w:val="0"/>
        <w:adjustRightInd w:val="0"/>
        <w:jc w:val="both"/>
        <w:rPr>
          <w:b w:val="0"/>
          <w:bCs w:val="0"/>
          <w:sz w:val="18"/>
          <w:szCs w:val="18"/>
        </w:rPr>
      </w:pPr>
    </w:p>
    <w:p w14:paraId="3F30055C" w14:textId="00B2506E" w:rsidR="00EA7C3D" w:rsidRPr="00F36489" w:rsidRDefault="004B7FB5" w:rsidP="00EA7C3D">
      <w:pPr>
        <w:jc w:val="thaiDistribute"/>
        <w:rPr>
          <w:b w:val="0"/>
          <w:bCs w:val="0"/>
          <w:sz w:val="18"/>
          <w:szCs w:val="18"/>
        </w:rPr>
      </w:pPr>
      <w:r w:rsidRPr="004B7FB5">
        <w:rPr>
          <w:cs/>
        </w:rPr>
        <w:t>อภิปรายและสรุปผล</w:t>
      </w:r>
    </w:p>
    <w:p w14:paraId="304A631B" w14:textId="78C16F09" w:rsidR="00EA7C3D" w:rsidRPr="00F36489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36489">
        <w:rPr>
          <w:rFonts w:ascii="TH Niramit AS" w:hAnsi="TH Niramit AS" w:cs="TH Niramit AS" w:hint="cs"/>
          <w:sz w:val="32"/>
          <w:szCs w:val="32"/>
          <w:cs/>
        </w:rPr>
        <w:t>อ</w:t>
      </w:r>
      <w:r w:rsidR="004B7FB5">
        <w:rPr>
          <w:rFonts w:ascii="TH Niramit AS" w:hAnsi="TH Niramit AS" w:cs="TH Niramit AS" w:hint="cs"/>
          <w:sz w:val="32"/>
          <w:szCs w:val="32"/>
          <w:cs/>
        </w:rPr>
        <w:t>ภิปรายและ</w:t>
      </w:r>
      <w:r w:rsidRPr="00F36489">
        <w:rPr>
          <w:rFonts w:ascii="TH Niramit AS" w:hAnsi="TH Niramit AS" w:cs="TH Niramit AS" w:hint="cs"/>
          <w:sz w:val="32"/>
          <w:szCs w:val="32"/>
          <w:cs/>
        </w:rPr>
        <w:t>สรุปผล</w:t>
      </w:r>
    </w:p>
    <w:p w14:paraId="30C8BDA1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201F9385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66B1A79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5E386E7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4BAF19C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12D3AF2A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5DF3884B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62C07B43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D45A743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42E7AB9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626ECB0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5E5301D7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17A7025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12D0984" w14:textId="77777777" w:rsidR="00EA7C3D" w:rsidRPr="00F36489" w:rsidRDefault="00EA7C3D" w:rsidP="00EA7C3D">
      <w:pPr>
        <w:pStyle w:val="Default"/>
        <w:ind w:firstLine="720"/>
        <w:jc w:val="both"/>
        <w:rPr>
          <w:rFonts w:ascii="TH Niramit AS" w:hAnsi="TH Niramit AS" w:cs="TH Niramit AS"/>
          <w:sz w:val="18"/>
          <w:szCs w:val="18"/>
        </w:rPr>
      </w:pPr>
    </w:p>
    <w:p w14:paraId="77D2F121" w14:textId="77777777" w:rsidR="00EA7C3D" w:rsidRPr="00F36489" w:rsidRDefault="00EA7C3D" w:rsidP="00EA7C3D">
      <w:pPr>
        <w:jc w:val="thaiDistribute"/>
        <w:rPr>
          <w:b w:val="0"/>
          <w:bCs w:val="0"/>
          <w:cs/>
        </w:rPr>
        <w:sectPr w:rsidR="00EA7C3D" w:rsidRPr="00F36489" w:rsidSect="00F90C56">
          <w:headerReference w:type="default" r:id="rId7"/>
          <w:footerReference w:type="default" r:id="rId8"/>
          <w:pgSz w:w="11906" w:h="16838" w:code="9"/>
          <w:pgMar w:top="1701" w:right="1418" w:bottom="1701" w:left="1418" w:header="720" w:footer="720" w:gutter="0"/>
          <w:cols w:space="706"/>
          <w:docGrid w:linePitch="360"/>
        </w:sectPr>
      </w:pPr>
    </w:p>
    <w:p w14:paraId="72797991" w14:textId="77777777" w:rsidR="00EA7C3D" w:rsidRPr="00F36489" w:rsidRDefault="00EA7C3D" w:rsidP="00EA7C3D">
      <w:pPr>
        <w:jc w:val="thaiDistribute"/>
        <w:rPr>
          <w:b w:val="0"/>
          <w:bCs w:val="0"/>
        </w:rPr>
      </w:pPr>
      <w:r w:rsidRPr="00F36489">
        <w:rPr>
          <w:cs/>
        </w:rPr>
        <w:lastRenderedPageBreak/>
        <w:t>กิตติกรรมประกาศ</w:t>
      </w:r>
    </w:p>
    <w:p w14:paraId="3939B62C" w14:textId="77777777" w:rsidR="00EA7C3D" w:rsidRPr="00F36489" w:rsidRDefault="00EA7C3D" w:rsidP="00EA7C3D">
      <w:pPr>
        <w:jc w:val="thaiDistribute"/>
        <w:rPr>
          <w:b w:val="0"/>
          <w:bCs w:val="0"/>
          <w:sz w:val="18"/>
          <w:szCs w:val="18"/>
        </w:rPr>
      </w:pPr>
    </w:p>
    <w:p w14:paraId="760E919E" w14:textId="77777777" w:rsidR="00EA7C3D" w:rsidRPr="00F36489" w:rsidRDefault="00EA7C3D" w:rsidP="00EA7C3D">
      <w:pPr>
        <w:ind w:firstLine="720"/>
        <w:jc w:val="thaiDistribute"/>
        <w:rPr>
          <w:b w:val="0"/>
          <w:bCs w:val="0"/>
          <w:sz w:val="18"/>
          <w:szCs w:val="18"/>
          <w:cs/>
        </w:rPr>
      </w:pPr>
      <w:r w:rsidRPr="00F36489">
        <w:rPr>
          <w:rFonts w:hint="cs"/>
          <w:sz w:val="32"/>
          <w:szCs w:val="32"/>
          <w:cs/>
        </w:rPr>
        <w:t>อธิบายผู้สนับสนุนการทำวิจัย</w:t>
      </w:r>
    </w:p>
    <w:p w14:paraId="27F56039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B792E12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2E92754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596A39A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F0EF580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BED364B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5648D2C1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42CA2B87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60F4A5B8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24866F38" w14:textId="77777777" w:rsidR="00EA7C3D" w:rsidRPr="00F36489" w:rsidRDefault="00EA7C3D" w:rsidP="00EA7C3D">
      <w:pPr>
        <w:rPr>
          <w:b w:val="0"/>
          <w:bCs w:val="0"/>
          <w:sz w:val="18"/>
          <w:szCs w:val="18"/>
        </w:rPr>
      </w:pPr>
    </w:p>
    <w:p w14:paraId="546575FC" w14:textId="77777777" w:rsidR="00EA7C3D" w:rsidRPr="00041F30" w:rsidRDefault="00EA7C3D" w:rsidP="00EA7C3D">
      <w:pPr>
        <w:rPr>
          <w:b w:val="0"/>
          <w:bCs w:val="0"/>
          <w:color w:val="FF0000"/>
          <w:sz w:val="28"/>
          <w:cs/>
        </w:rPr>
      </w:pPr>
      <w:r w:rsidRPr="00F36489">
        <w:rPr>
          <w:sz w:val="32"/>
          <w:szCs w:val="32"/>
          <w:cs/>
        </w:rPr>
        <w:t xml:space="preserve">เอกสารอ้างอิง </w:t>
      </w:r>
    </w:p>
    <w:p w14:paraId="536C18B1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74FC1776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61D0FEB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23F85C33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09F5E25A" w14:textId="77777777" w:rsidR="00EA7C3D" w:rsidRPr="00D35B4C" w:rsidRDefault="00EA7C3D" w:rsidP="00EA7C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0"/>
          <w:tab w:val="right" w:leader="dot" w:pos="9070"/>
        </w:tabs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D35B4C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8F957A9" w14:textId="77777777" w:rsidR="00EA7C3D" w:rsidRPr="00D35B4C" w:rsidRDefault="00EA7C3D" w:rsidP="00EA7C3D">
      <w:pPr>
        <w:rPr>
          <w:b w:val="0"/>
          <w:bCs w:val="0"/>
          <w:sz w:val="18"/>
          <w:szCs w:val="18"/>
        </w:rPr>
      </w:pPr>
    </w:p>
    <w:p w14:paraId="50A4B460" w14:textId="77777777" w:rsidR="00EA7C3D" w:rsidRPr="007A16AA" w:rsidRDefault="00EA7C3D" w:rsidP="00EA7C3D">
      <w:pPr>
        <w:rPr>
          <w:bCs w:val="0"/>
          <w:color w:val="000000"/>
          <w:spacing w:val="-2"/>
          <w:sz w:val="28"/>
        </w:rPr>
      </w:pPr>
    </w:p>
    <w:p w14:paraId="50A064DE" w14:textId="77777777" w:rsidR="008030A1" w:rsidRDefault="008030A1"/>
    <w:sectPr w:rsidR="008030A1" w:rsidSect="00041F30">
      <w:pgSz w:w="11907" w:h="16839" w:code="9"/>
      <w:pgMar w:top="1366" w:right="1417" w:bottom="96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EA52" w14:textId="77777777" w:rsidR="00FA643F" w:rsidRDefault="00FA643F" w:rsidP="00EA7C3D">
      <w:r>
        <w:separator/>
      </w:r>
    </w:p>
  </w:endnote>
  <w:endnote w:type="continuationSeparator" w:id="0">
    <w:p w14:paraId="6B9B3171" w14:textId="77777777" w:rsidR="00FA643F" w:rsidRDefault="00FA643F" w:rsidP="00EA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D2" w14:textId="77777777" w:rsidR="00EA7C3D" w:rsidRPr="00E05E0F" w:rsidRDefault="00EA7C3D" w:rsidP="00E05E0F">
    <w:pPr>
      <w:jc w:val="center"/>
      <w:rPr>
        <w:i/>
        <w:iCs/>
        <w:sz w:val="32"/>
        <w:szCs w:val="32"/>
      </w:rPr>
    </w:pPr>
    <w:r w:rsidRPr="00E05E0F">
      <w:rPr>
        <w:rFonts w:hint="cs"/>
        <w:i/>
        <w:iCs/>
        <w:sz w:val="28"/>
        <w:cs/>
      </w:rPr>
      <w:t>คู่มือ</w:t>
    </w:r>
    <w:r>
      <w:rPr>
        <w:rFonts w:hint="cs"/>
        <w:i/>
        <w:iCs/>
        <w:sz w:val="28"/>
        <w:cs/>
      </w:rPr>
      <w:t>รูปแบบการจัดทำ พะเยาวิจัย</w:t>
    </w:r>
    <w:r w:rsidRPr="00E05E0F">
      <w:rPr>
        <w:i/>
        <w:iCs/>
        <w:sz w:val="28"/>
        <w:cs/>
      </w:rPr>
      <w:t xml:space="preserve"> มหาวิทยาลัยพะเยา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0D9D" w14:textId="77777777" w:rsidR="00FA643F" w:rsidRDefault="00FA643F" w:rsidP="00EA7C3D">
      <w:r>
        <w:separator/>
      </w:r>
    </w:p>
  </w:footnote>
  <w:footnote w:type="continuationSeparator" w:id="0">
    <w:p w14:paraId="6C03ACCF" w14:textId="77777777" w:rsidR="00FA643F" w:rsidRDefault="00FA643F" w:rsidP="00EA7C3D">
      <w:r>
        <w:continuationSeparator/>
      </w:r>
    </w:p>
  </w:footnote>
  <w:footnote w:id="1">
    <w:p w14:paraId="2EF0BC76" w14:textId="2AF774D6" w:rsidR="00952517" w:rsidRPr="00265D57" w:rsidRDefault="00952517">
      <w:pPr>
        <w:pStyle w:val="FootnoteText"/>
        <w:rPr>
          <w:rFonts w:cs="TH Niramit AS"/>
          <w:b w:val="0"/>
          <w:bCs w:val="0"/>
          <w:sz w:val="24"/>
          <w:szCs w:val="24"/>
        </w:rPr>
      </w:pPr>
      <w:r w:rsidRPr="00265D57">
        <w:rPr>
          <w:rStyle w:val="FootnoteReference"/>
          <w:rFonts w:cs="TH Niramit AS"/>
          <w:b w:val="0"/>
          <w:bCs w:val="0"/>
          <w:sz w:val="24"/>
          <w:szCs w:val="24"/>
        </w:rPr>
        <w:footnoteRef/>
      </w:r>
      <w:r w:rsidRPr="00265D57">
        <w:rPr>
          <w:rFonts w:cs="TH Niramit AS"/>
          <w:b w:val="0"/>
          <w:bCs w:val="0"/>
          <w:sz w:val="24"/>
          <w:szCs w:val="24"/>
        </w:rPr>
        <w:t xml:space="preserve"> </w:t>
      </w:r>
      <w:r w:rsidR="00265D57" w:rsidRPr="00265D57">
        <w:rPr>
          <w:rFonts w:cs="TH Niramit AS"/>
          <w:b w:val="0"/>
          <w:bCs w:val="0"/>
          <w:sz w:val="24"/>
          <w:szCs w:val="24"/>
          <w:cs/>
        </w:rPr>
        <w:t xml:space="preserve">กองบริหารงานวิจัย มหาวิทยาลัยพะเยา </w:t>
      </w:r>
      <w:r w:rsidR="00265D57" w:rsidRPr="00265D57">
        <w:rPr>
          <w:rFonts w:cs="TH Niramit AS"/>
          <w:b w:val="0"/>
          <w:bCs w:val="0"/>
          <w:sz w:val="24"/>
          <w:szCs w:val="24"/>
        </w:rPr>
        <w:t xml:space="preserve">19 </w:t>
      </w:r>
      <w:r w:rsidR="00265D57" w:rsidRPr="00265D57">
        <w:rPr>
          <w:rFonts w:cs="TH Niramit AS"/>
          <w:b w:val="0"/>
          <w:bCs w:val="0"/>
          <w:sz w:val="24"/>
          <w:szCs w:val="24"/>
          <w:cs/>
        </w:rPr>
        <w:t>ต</w:t>
      </w:r>
      <w:r w:rsidR="00265D57">
        <w:rPr>
          <w:rFonts w:cs="TH Niramit AS" w:hint="cs"/>
          <w:b w:val="0"/>
          <w:bCs w:val="0"/>
          <w:sz w:val="24"/>
          <w:szCs w:val="24"/>
          <w:cs/>
        </w:rPr>
        <w:t>ำบล</w:t>
      </w:r>
      <w:r w:rsidR="00265D57" w:rsidRPr="00265D57">
        <w:rPr>
          <w:rFonts w:cs="TH Niramit AS"/>
          <w:b w:val="0"/>
          <w:bCs w:val="0"/>
          <w:sz w:val="24"/>
          <w:szCs w:val="24"/>
          <w:cs/>
        </w:rPr>
        <w:t xml:space="preserve">แม่กา อ.เมือง จ.พะเยา </w:t>
      </w:r>
      <w:r w:rsidR="00265D57" w:rsidRPr="00265D57">
        <w:rPr>
          <w:rFonts w:cs="TH Niramit AS"/>
          <w:b w:val="0"/>
          <w:bCs w:val="0"/>
          <w:sz w:val="24"/>
          <w:szCs w:val="24"/>
        </w:rPr>
        <w:t>56000</w:t>
      </w:r>
    </w:p>
    <w:p w14:paraId="75730BF6" w14:textId="0AD5B961" w:rsidR="00265D57" w:rsidRPr="00265D57" w:rsidRDefault="00265D57">
      <w:pPr>
        <w:pStyle w:val="FootnoteText"/>
        <w:rPr>
          <w:rFonts w:cs="TH Niramit AS"/>
          <w:b w:val="0"/>
          <w:bCs w:val="0"/>
          <w:sz w:val="24"/>
          <w:szCs w:val="24"/>
        </w:rPr>
      </w:pPr>
      <w:r w:rsidRPr="00265D57">
        <w:rPr>
          <w:rFonts w:cs="TH Niramit AS"/>
          <w:b w:val="0"/>
          <w:bCs w:val="0"/>
          <w:sz w:val="24"/>
          <w:szCs w:val="24"/>
          <w:vertAlign w:val="superscript"/>
        </w:rPr>
        <w:t>1</w:t>
      </w:r>
      <w:r w:rsidRPr="00265D57">
        <w:rPr>
          <w:rFonts w:cs="TH Niramit AS"/>
          <w:b w:val="0"/>
          <w:bCs w:val="0"/>
          <w:sz w:val="24"/>
          <w:szCs w:val="24"/>
        </w:rPr>
        <w:t xml:space="preserve"> Division of Research Administration, University of </w:t>
      </w:r>
      <w:proofErr w:type="spellStart"/>
      <w:r w:rsidRPr="00265D57">
        <w:rPr>
          <w:rFonts w:cs="TH Niramit AS"/>
          <w:b w:val="0"/>
          <w:bCs w:val="0"/>
          <w:sz w:val="24"/>
          <w:szCs w:val="24"/>
        </w:rPr>
        <w:t>Phayao</w:t>
      </w:r>
      <w:proofErr w:type="spellEnd"/>
      <w:r w:rsidRPr="00265D57">
        <w:rPr>
          <w:rFonts w:cs="TH Niramit AS"/>
          <w:b w:val="0"/>
          <w:bCs w:val="0"/>
          <w:sz w:val="24"/>
          <w:szCs w:val="24"/>
        </w:rPr>
        <w:t xml:space="preserve"> 19 Mae Ka Subdistrict Mueang District </w:t>
      </w:r>
      <w:proofErr w:type="spellStart"/>
      <w:r w:rsidRPr="00265D57">
        <w:rPr>
          <w:rFonts w:cs="TH Niramit AS"/>
          <w:b w:val="0"/>
          <w:bCs w:val="0"/>
          <w:sz w:val="24"/>
          <w:szCs w:val="24"/>
        </w:rPr>
        <w:t>Phayao</w:t>
      </w:r>
      <w:proofErr w:type="spellEnd"/>
      <w:r w:rsidRPr="00265D57">
        <w:rPr>
          <w:rFonts w:cs="TH Niramit AS"/>
          <w:b w:val="0"/>
          <w:bCs w:val="0"/>
          <w:sz w:val="24"/>
          <w:szCs w:val="24"/>
        </w:rPr>
        <w:t xml:space="preserve"> Province 56000</w:t>
      </w:r>
    </w:p>
    <w:p w14:paraId="211E07B8" w14:textId="7528FB8F" w:rsidR="00265D57" w:rsidRDefault="00265D57">
      <w:pPr>
        <w:pStyle w:val="FootnoteText"/>
        <w:rPr>
          <w:cs/>
        </w:rPr>
      </w:pPr>
      <w:r w:rsidRPr="00265D57">
        <w:rPr>
          <w:rFonts w:cs="TH Niramit AS"/>
          <w:b w:val="0"/>
          <w:bCs w:val="0"/>
          <w:sz w:val="24"/>
          <w:szCs w:val="24"/>
        </w:rPr>
        <w:t>* Corresponding author e-mail: warisara.kl@hotmail.com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71BC" w14:textId="77777777" w:rsidR="00EA7C3D" w:rsidRPr="00041F30" w:rsidRDefault="00EA7C3D" w:rsidP="00041F30">
    <w:pPr>
      <w:pStyle w:val="Header"/>
      <w:jc w:val="center"/>
      <w:rPr>
        <w:sz w:val="28"/>
      </w:rPr>
    </w:pPr>
    <w:r w:rsidRPr="00E05E0F">
      <w:rPr>
        <w:sz w:val="28"/>
      </w:rPr>
      <w:fldChar w:fldCharType="begin"/>
    </w:r>
    <w:r w:rsidRPr="00E05E0F">
      <w:rPr>
        <w:sz w:val="28"/>
      </w:rPr>
      <w:instrText xml:space="preserve"> PAGE   \</w:instrText>
    </w:r>
    <w:r w:rsidRPr="00E05E0F">
      <w:rPr>
        <w:sz w:val="28"/>
        <w:cs/>
      </w:rPr>
      <w:instrText xml:space="preserve">* </w:instrText>
    </w:r>
    <w:r w:rsidRPr="00E05E0F">
      <w:rPr>
        <w:sz w:val="28"/>
      </w:rPr>
      <w:instrText xml:space="preserve">MERGEFORMAT </w:instrText>
    </w:r>
    <w:r w:rsidRPr="00E05E0F">
      <w:rPr>
        <w:sz w:val="28"/>
      </w:rPr>
      <w:fldChar w:fldCharType="separate"/>
    </w:r>
    <w:r>
      <w:rPr>
        <w:noProof/>
        <w:sz w:val="28"/>
      </w:rPr>
      <w:t>1</w:t>
    </w:r>
    <w:r w:rsidRPr="00E05E0F">
      <w:rPr>
        <w:noProof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3D"/>
    <w:rsid w:val="00265D57"/>
    <w:rsid w:val="002D7885"/>
    <w:rsid w:val="003A043E"/>
    <w:rsid w:val="003B7D7C"/>
    <w:rsid w:val="004B7FB5"/>
    <w:rsid w:val="004C257D"/>
    <w:rsid w:val="00522506"/>
    <w:rsid w:val="008030A1"/>
    <w:rsid w:val="008D7B39"/>
    <w:rsid w:val="00952517"/>
    <w:rsid w:val="00D35B4C"/>
    <w:rsid w:val="00EA7C3D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EFE6"/>
  <w15:chartTrackingRefBased/>
  <w15:docId w15:val="{C0403C9D-1F72-4E8F-9103-56D799C0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หัวข้อภาษาอังกฤษ"/>
    <w:qFormat/>
    <w:rsid w:val="00952517"/>
    <w:pPr>
      <w:spacing w:after="0" w:line="240" w:lineRule="auto"/>
    </w:pPr>
    <w:rPr>
      <w:rFonts w:ascii="TH Niramit AS" w:eastAsia="TH Niramit AS" w:hAnsi="TH Niramit AS" w:cs="TH Niramit AS"/>
      <w:b/>
      <w:bCs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5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5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5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3D"/>
    <w:rPr>
      <w:rFonts w:ascii="Times New Roman" w:eastAsia="Times New Roman" w:hAnsi="Times New Roman" w:cs="Angsana New"/>
      <w:sz w:val="24"/>
    </w:rPr>
  </w:style>
  <w:style w:type="paragraph" w:styleId="HTMLPreformatted">
    <w:name w:val="HTML Preformatted"/>
    <w:basedOn w:val="Normal"/>
    <w:link w:val="HTMLPreformattedChar"/>
    <w:rsid w:val="00EA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C3D"/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EA7C3D"/>
    <w:pPr>
      <w:autoSpaceDE w:val="0"/>
      <w:autoSpaceDN w:val="0"/>
      <w:adjustRightInd w:val="0"/>
      <w:spacing w:after="0" w:line="240" w:lineRule="auto"/>
    </w:pPr>
    <w:rPr>
      <w:rFonts w:ascii="EucrosiaUPC" w:eastAsia="Calibri" w:hAnsi="Angsana New" w:cs="EucrosiaUPC"/>
      <w:color w:val="000000"/>
      <w:sz w:val="24"/>
      <w:szCs w:val="24"/>
    </w:rPr>
  </w:style>
  <w:style w:type="character" w:styleId="FootnoteReference">
    <w:name w:val="footnote reference"/>
    <w:rsid w:val="00EA7C3D"/>
    <w:rPr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251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251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95251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a">
    <w:name w:val="หัวข้อหลัก"/>
    <w:basedOn w:val="Heading3"/>
    <w:link w:val="Char"/>
    <w:qFormat/>
    <w:rsid w:val="00952517"/>
    <w:rPr>
      <w:rFonts w:ascii="TH Niramit AS" w:eastAsia="TH Niramit AS" w:hAnsi="TH Niramit AS" w:cs="TH Niramit AS"/>
      <w:b w:val="0"/>
      <w:bCs w:val="0"/>
      <w:color w:val="000000" w:themeColor="text1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517"/>
    <w:rPr>
      <w:rFonts w:cs="Angsana New"/>
      <w:sz w:val="20"/>
      <w:szCs w:val="25"/>
    </w:rPr>
  </w:style>
  <w:style w:type="character" w:customStyle="1" w:styleId="Char">
    <w:name w:val="หัวข้อหลัก Char"/>
    <w:basedOn w:val="Heading3Char"/>
    <w:link w:val="a"/>
    <w:rsid w:val="00952517"/>
    <w:rPr>
      <w:rFonts w:ascii="TH Niramit AS" w:eastAsia="TH Niramit AS" w:hAnsi="TH Niramit AS" w:cs="TH Niramit AS"/>
      <w:b/>
      <w:bCs/>
      <w:color w:val="000000" w:themeColor="text1"/>
      <w:sz w:val="36"/>
      <w:szCs w:val="3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517"/>
    <w:rPr>
      <w:rFonts w:ascii="TH Niramit AS" w:eastAsia="TH Niramit AS" w:hAnsi="TH Niramit AS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9B15-9D39-4295-A8A4-4DA94342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865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แนวทางการพัฒนาเพื่อการจัดทำวารสารวิชาการอย่างมีประสิทธิภาพ กรณีศึกษาวารสารมนุษยศ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warisara klungnum</dc:creator>
  <cp:keywords/>
  <dc:description/>
  <cp:lastModifiedBy>warisara klungnum</cp:lastModifiedBy>
  <cp:revision>3</cp:revision>
  <dcterms:created xsi:type="dcterms:W3CDTF">2021-07-13T02:52:00Z</dcterms:created>
  <dcterms:modified xsi:type="dcterms:W3CDTF">2023-07-13T08:09:00Z</dcterms:modified>
</cp:coreProperties>
</file>